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D1" w:rsidRDefault="00101D35">
      <w:pPr>
        <w:pStyle w:val="1"/>
        <w:numPr>
          <w:ilvl w:val="0"/>
          <w:numId w:val="0"/>
        </w:numPr>
        <w:spacing w:before="0" w:after="0" w:line="240" w:lineRule="auto"/>
        <w:ind w:leftChars="49" w:left="103"/>
        <w:jc w:val="center"/>
        <w:rPr>
          <w:rFonts w:ascii="黑体" w:eastAsia="黑体" w:hAnsi="黑体" w:cs="黑体" w:hint="eastAsia"/>
        </w:rPr>
      </w:pPr>
      <w:r>
        <w:rPr>
          <w:rFonts w:ascii="黑体" w:eastAsia="黑体" w:hAnsi="黑体" w:cs="黑体" w:hint="eastAsia"/>
          <w:kern w:val="0"/>
          <w:szCs w:val="20"/>
        </w:rPr>
        <w:t>采购</w:t>
      </w:r>
      <w:r>
        <w:rPr>
          <w:rFonts w:ascii="黑体" w:eastAsia="黑体" w:hAnsi="黑体" w:cs="黑体" w:hint="eastAsia"/>
        </w:rPr>
        <w:t>需求</w:t>
      </w:r>
    </w:p>
    <w:p w:rsidR="00101D35" w:rsidRPr="005E7A9D" w:rsidRDefault="00101D35" w:rsidP="00101D35">
      <w:pPr>
        <w:pStyle w:val="a3"/>
        <w:widowControl w:val="0"/>
        <w:autoSpaceDE w:val="0"/>
        <w:autoSpaceDN w:val="0"/>
        <w:spacing w:line="360" w:lineRule="auto"/>
        <w:ind w:left="420"/>
        <w:rPr>
          <w:rFonts w:cs="黑体"/>
          <w:b w:val="0"/>
          <w:szCs w:val="24"/>
        </w:rPr>
      </w:pPr>
      <w:r w:rsidRPr="005E7A9D">
        <w:rPr>
          <w:rFonts w:cs="黑体" w:hint="eastAsia"/>
          <w:b w:val="0"/>
          <w:szCs w:val="24"/>
        </w:rPr>
        <w:t>一、服务范围：</w:t>
      </w:r>
    </w:p>
    <w:p w:rsidR="00101D35" w:rsidRPr="005E7A9D" w:rsidRDefault="00101D35" w:rsidP="00101D35">
      <w:pPr>
        <w:pStyle w:val="a3"/>
        <w:widowControl w:val="0"/>
        <w:autoSpaceDE w:val="0"/>
        <w:autoSpaceDN w:val="0"/>
        <w:spacing w:line="360" w:lineRule="auto"/>
        <w:ind w:firstLineChars="200" w:firstLine="480"/>
        <w:rPr>
          <w:rFonts w:cs="黑体"/>
          <w:b w:val="0"/>
          <w:szCs w:val="24"/>
        </w:rPr>
      </w:pPr>
      <w:r w:rsidRPr="005E7A9D">
        <w:rPr>
          <w:rFonts w:cs="黑体" w:hint="eastAsia"/>
          <w:b w:val="0"/>
          <w:szCs w:val="24"/>
        </w:rPr>
        <w:t>1.保洁：</w:t>
      </w:r>
    </w:p>
    <w:p w:rsidR="00101D35" w:rsidRPr="005E7A9D" w:rsidRDefault="00101D35" w:rsidP="00101D35">
      <w:pPr>
        <w:pStyle w:val="a3"/>
        <w:widowControl w:val="0"/>
        <w:autoSpaceDE w:val="0"/>
        <w:autoSpaceDN w:val="0"/>
        <w:spacing w:line="360" w:lineRule="auto"/>
        <w:ind w:firstLine="480"/>
        <w:rPr>
          <w:rFonts w:cs="黑体"/>
          <w:b w:val="0"/>
          <w:szCs w:val="24"/>
        </w:rPr>
      </w:pPr>
      <w:r w:rsidRPr="005E7A9D">
        <w:rPr>
          <w:rFonts w:cs="黑体" w:hint="eastAsia"/>
          <w:b w:val="0"/>
          <w:spacing w:val="-7"/>
          <w:szCs w:val="24"/>
        </w:rPr>
        <w:t xml:space="preserve">包括南岗区教化街 </w:t>
      </w:r>
      <w:r w:rsidRPr="005E7A9D">
        <w:rPr>
          <w:rFonts w:cs="黑体" w:hint="eastAsia"/>
          <w:b w:val="0"/>
          <w:szCs w:val="24"/>
        </w:rPr>
        <w:t>2</w:t>
      </w:r>
      <w:r w:rsidRPr="005E7A9D">
        <w:rPr>
          <w:rFonts w:cs="黑体" w:hint="eastAsia"/>
          <w:b w:val="0"/>
          <w:spacing w:val="-30"/>
          <w:szCs w:val="24"/>
        </w:rPr>
        <w:t xml:space="preserve"> 号</w:t>
      </w:r>
      <w:r w:rsidRPr="005E7A9D">
        <w:rPr>
          <w:rFonts w:cs="黑体" w:hint="eastAsia"/>
          <w:b w:val="0"/>
          <w:szCs w:val="24"/>
        </w:rPr>
        <w:t>（主院区）</w:t>
      </w:r>
      <w:r w:rsidRPr="005E7A9D">
        <w:rPr>
          <w:rFonts w:cs="黑体" w:hint="eastAsia"/>
          <w:b w:val="0"/>
          <w:spacing w:val="-8"/>
          <w:szCs w:val="24"/>
        </w:rPr>
        <w:t xml:space="preserve">及南岗区嵩山路 </w:t>
      </w:r>
      <w:r w:rsidRPr="005E7A9D">
        <w:rPr>
          <w:rFonts w:cs="黑体" w:hint="eastAsia"/>
          <w:b w:val="0"/>
          <w:szCs w:val="24"/>
        </w:rPr>
        <w:t>100</w:t>
      </w:r>
      <w:r w:rsidRPr="005E7A9D">
        <w:rPr>
          <w:rFonts w:cs="黑体" w:hint="eastAsia"/>
          <w:b w:val="0"/>
          <w:spacing w:val="-30"/>
          <w:szCs w:val="24"/>
        </w:rPr>
        <w:t xml:space="preserve"> 号</w:t>
      </w:r>
      <w:r w:rsidRPr="005E7A9D">
        <w:rPr>
          <w:rFonts w:cs="黑体" w:hint="eastAsia"/>
          <w:b w:val="0"/>
          <w:szCs w:val="24"/>
        </w:rPr>
        <w:t>（体检中心）</w:t>
      </w:r>
      <w:r w:rsidRPr="005E7A9D">
        <w:rPr>
          <w:rFonts w:cs="黑体" w:hint="eastAsia"/>
          <w:b w:val="0"/>
          <w:spacing w:val="-4"/>
          <w:szCs w:val="24"/>
        </w:rPr>
        <w:t>楼宇区域内</w:t>
      </w:r>
      <w:r w:rsidRPr="005E7A9D">
        <w:rPr>
          <w:rFonts w:cs="黑体" w:hint="eastAsia"/>
          <w:b w:val="0"/>
          <w:szCs w:val="24"/>
        </w:rPr>
        <w:t>的清扫保洁，含门诊部、住院部、辅检科、体检中心、行政办公、后勤保障区（</w:t>
      </w:r>
      <w:r w:rsidRPr="005E7A9D">
        <w:rPr>
          <w:rFonts w:cs="黑体" w:hint="eastAsia"/>
          <w:b w:val="0"/>
          <w:spacing w:val="-6"/>
          <w:szCs w:val="24"/>
        </w:rPr>
        <w:t>含地下</w:t>
      </w:r>
      <w:r w:rsidRPr="005E7A9D">
        <w:rPr>
          <w:rFonts w:cs="黑体" w:hint="eastAsia"/>
          <w:b w:val="0"/>
          <w:szCs w:val="24"/>
        </w:rPr>
        <w:t>室）所有区域及医院前后院等卫生保洁服务工作。</w:t>
      </w:r>
    </w:p>
    <w:p w:rsidR="00101D35" w:rsidRPr="005E7A9D" w:rsidRDefault="00101D35" w:rsidP="00101D35">
      <w:pPr>
        <w:pStyle w:val="a8"/>
        <w:tabs>
          <w:tab w:val="left" w:pos="1042"/>
        </w:tabs>
        <w:autoSpaceDE w:val="0"/>
        <w:autoSpaceDN w:val="0"/>
        <w:spacing w:line="360" w:lineRule="auto"/>
        <w:ind w:firstLine="480"/>
        <w:jc w:val="left"/>
        <w:rPr>
          <w:rFonts w:ascii="宋体" w:hAnsi="宋体" w:cs="黑体"/>
          <w:sz w:val="24"/>
          <w:szCs w:val="24"/>
        </w:rPr>
      </w:pPr>
      <w:r w:rsidRPr="005E7A9D">
        <w:rPr>
          <w:rFonts w:ascii="宋体" w:hAnsi="宋体" w:cs="黑体" w:hint="eastAsia"/>
          <w:sz w:val="24"/>
          <w:szCs w:val="24"/>
        </w:rPr>
        <w:t>（1）负责医院室内、室外公区清洁卫生，包括天花（天花板内外保洁）、顶棚、顶房平台 、内墙、玻璃、灯具、通风口、地面、室内家具、楼梯、走廊、通道、窗户、门、</w:t>
      </w:r>
      <w:r w:rsidRPr="005E7A9D">
        <w:rPr>
          <w:rFonts w:ascii="宋体" w:hAnsi="宋体" w:cs="黑体" w:hint="eastAsia"/>
          <w:spacing w:val="-9"/>
          <w:sz w:val="24"/>
          <w:szCs w:val="24"/>
        </w:rPr>
        <w:t>桌、椅、床、柜、转运工具、宣传栏、洗手间、洗手盆、电梯间、公共通道和医院院落、</w:t>
      </w:r>
      <w:r w:rsidRPr="005E7A9D">
        <w:rPr>
          <w:rFonts w:ascii="宋体" w:hAnsi="宋体" w:cs="黑体" w:hint="eastAsia"/>
          <w:sz w:val="24"/>
          <w:szCs w:val="24"/>
        </w:rPr>
        <w:t>道路等的保洁工作和垃圾（生活垃圾和医疗垃圾）的收集，含除四害；</w:t>
      </w:r>
    </w:p>
    <w:p w:rsidR="00101D35" w:rsidRPr="005E7A9D" w:rsidRDefault="00101D35" w:rsidP="00101D35">
      <w:pPr>
        <w:pStyle w:val="a8"/>
        <w:tabs>
          <w:tab w:val="left" w:pos="1042"/>
        </w:tabs>
        <w:autoSpaceDE w:val="0"/>
        <w:autoSpaceDN w:val="0"/>
        <w:spacing w:line="360" w:lineRule="auto"/>
        <w:ind w:firstLine="480"/>
        <w:jc w:val="left"/>
        <w:rPr>
          <w:rFonts w:ascii="宋体" w:hAnsi="宋体" w:cs="黑体"/>
          <w:sz w:val="24"/>
          <w:szCs w:val="24"/>
        </w:rPr>
      </w:pPr>
      <w:r w:rsidRPr="005E7A9D">
        <w:rPr>
          <w:rFonts w:ascii="宋体" w:hAnsi="宋体" w:cs="黑体" w:hint="eastAsia"/>
          <w:sz w:val="24"/>
          <w:szCs w:val="24"/>
        </w:rPr>
        <w:t>（2）各科室床单被套及工作服的收集、清点、交接、检查；</w:t>
      </w:r>
    </w:p>
    <w:p w:rsidR="00101D35" w:rsidRPr="005E7A9D" w:rsidRDefault="00101D35" w:rsidP="00101D35">
      <w:pPr>
        <w:pStyle w:val="a8"/>
        <w:tabs>
          <w:tab w:val="left" w:pos="1042"/>
        </w:tabs>
        <w:autoSpaceDE w:val="0"/>
        <w:autoSpaceDN w:val="0"/>
        <w:spacing w:line="360" w:lineRule="auto"/>
        <w:ind w:firstLine="480"/>
        <w:jc w:val="left"/>
        <w:rPr>
          <w:rFonts w:ascii="宋体" w:hAnsi="宋体" w:cs="黑体"/>
          <w:sz w:val="24"/>
          <w:szCs w:val="24"/>
        </w:rPr>
      </w:pPr>
      <w:r w:rsidRPr="005E7A9D">
        <w:rPr>
          <w:rFonts w:ascii="宋体" w:hAnsi="宋体" w:cs="黑体" w:hint="eastAsia"/>
          <w:sz w:val="24"/>
          <w:szCs w:val="24"/>
        </w:rPr>
        <w:t>（3）终末消毒；</w:t>
      </w:r>
    </w:p>
    <w:p w:rsidR="00101D35" w:rsidRPr="005E7A9D" w:rsidRDefault="00101D35" w:rsidP="00101D35">
      <w:pPr>
        <w:pStyle w:val="a8"/>
        <w:tabs>
          <w:tab w:val="left" w:pos="1042"/>
        </w:tabs>
        <w:autoSpaceDE w:val="0"/>
        <w:autoSpaceDN w:val="0"/>
        <w:spacing w:line="360" w:lineRule="auto"/>
        <w:ind w:firstLine="480"/>
        <w:jc w:val="left"/>
        <w:rPr>
          <w:rFonts w:ascii="宋体" w:hAnsi="宋体" w:cs="黑体"/>
          <w:sz w:val="24"/>
          <w:szCs w:val="24"/>
        </w:rPr>
      </w:pPr>
      <w:r w:rsidRPr="005E7A9D">
        <w:rPr>
          <w:rFonts w:ascii="宋体" w:hAnsi="宋体" w:cs="黑体" w:hint="eastAsia"/>
          <w:sz w:val="24"/>
          <w:szCs w:val="24"/>
        </w:rPr>
        <w:t>（4）隔帘清洗前后的拆卸与安装。</w:t>
      </w:r>
    </w:p>
    <w:p w:rsidR="00101D35" w:rsidRPr="005E7A9D" w:rsidRDefault="00101D35" w:rsidP="00101D35">
      <w:pPr>
        <w:pStyle w:val="a3"/>
        <w:widowControl w:val="0"/>
        <w:autoSpaceDE w:val="0"/>
        <w:autoSpaceDN w:val="0"/>
        <w:spacing w:line="360" w:lineRule="auto"/>
        <w:ind w:firstLineChars="200" w:firstLine="480"/>
        <w:rPr>
          <w:rFonts w:cs="黑体"/>
          <w:b w:val="0"/>
          <w:szCs w:val="24"/>
        </w:rPr>
      </w:pPr>
      <w:r w:rsidRPr="005E7A9D">
        <w:rPr>
          <w:rFonts w:cs="黑体" w:hint="eastAsia"/>
          <w:b w:val="0"/>
          <w:szCs w:val="24"/>
        </w:rPr>
        <w:t>2.更夫：负责夜间值班及楼宇安全巡视巡察工作、守卫、巡楼等工作。</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3.维修：工作内容：负责院里污水处理间、泵房、氧气房、配电室日常维修维护服务；日常水暖维修、房产设施维修、小五金维修；协助医院大型活动及节目氛围营造的安装布置工作；运送床、车、椅、桌、柜等维修工作。</w:t>
      </w:r>
    </w:p>
    <w:p w:rsidR="00101D35" w:rsidRPr="005E7A9D" w:rsidRDefault="00101D35" w:rsidP="00101D35">
      <w:pPr>
        <w:pStyle w:val="a3"/>
        <w:widowControl w:val="0"/>
        <w:autoSpaceDE w:val="0"/>
        <w:autoSpaceDN w:val="0"/>
        <w:spacing w:line="360" w:lineRule="auto"/>
        <w:rPr>
          <w:rFonts w:cs="黑体"/>
          <w:b w:val="0"/>
          <w:szCs w:val="24"/>
        </w:rPr>
      </w:pPr>
      <w:r w:rsidRPr="005E7A9D">
        <w:rPr>
          <w:rFonts w:cs="黑体" w:hint="eastAsia"/>
          <w:b w:val="0"/>
          <w:szCs w:val="24"/>
        </w:rPr>
        <w:t>二、项目服务标准要求</w:t>
      </w:r>
    </w:p>
    <w:p w:rsidR="00101D35" w:rsidRPr="005E7A9D" w:rsidRDefault="00101D35" w:rsidP="00101D35">
      <w:pPr>
        <w:pStyle w:val="a4"/>
        <w:widowControl w:val="0"/>
        <w:numPr>
          <w:ilvl w:val="0"/>
          <w:numId w:val="5"/>
        </w:numPr>
        <w:autoSpaceDE w:val="0"/>
        <w:autoSpaceDN w:val="0"/>
        <w:spacing w:line="360" w:lineRule="auto"/>
        <w:rPr>
          <w:rFonts w:ascii="宋体" w:hAnsi="宋体" w:cs="黑体"/>
          <w:b w:val="0"/>
        </w:rPr>
      </w:pPr>
      <w:r w:rsidRPr="005E7A9D">
        <w:rPr>
          <w:rFonts w:ascii="宋体" w:hAnsi="宋体" w:cs="黑体" w:hint="eastAsia"/>
          <w:b w:val="0"/>
        </w:rPr>
        <w:t>保洁：</w:t>
      </w:r>
    </w:p>
    <w:p w:rsidR="00101D35" w:rsidRPr="005E7A9D" w:rsidRDefault="00101D35" w:rsidP="00101D35">
      <w:pPr>
        <w:pStyle w:val="a4"/>
        <w:widowControl w:val="0"/>
        <w:autoSpaceDE w:val="0"/>
        <w:autoSpaceDN w:val="0"/>
        <w:spacing w:line="360" w:lineRule="auto"/>
        <w:ind w:firstLineChars="100" w:firstLine="240"/>
        <w:rPr>
          <w:rFonts w:ascii="宋体" w:hAnsi="宋体" w:cs="黑体"/>
          <w:b w:val="0"/>
        </w:rPr>
      </w:pPr>
      <w:r w:rsidRPr="005E7A9D">
        <w:rPr>
          <w:rFonts w:ascii="宋体" w:hAnsi="宋体" w:cs="黑体" w:hint="eastAsia"/>
          <w:b w:val="0"/>
        </w:rPr>
        <w:t>1.工作时间要求：上午：7：00 — 11：40，下午：13：00— 17：00 ，每周休一天。中午：11：40— 13：00 安排午班，主要负责公共区卫生、垃圾管理及应急工作。</w:t>
      </w:r>
    </w:p>
    <w:p w:rsidR="00101D35" w:rsidRPr="005E7A9D" w:rsidRDefault="00101D35" w:rsidP="00101D35">
      <w:pPr>
        <w:pStyle w:val="a4"/>
        <w:widowControl w:val="0"/>
        <w:autoSpaceDE w:val="0"/>
        <w:autoSpaceDN w:val="0"/>
        <w:spacing w:line="360" w:lineRule="auto"/>
        <w:ind w:firstLineChars="100" w:firstLine="240"/>
        <w:rPr>
          <w:rFonts w:ascii="宋体" w:hAnsi="宋体" w:cs="黑体"/>
          <w:b w:val="0"/>
        </w:rPr>
      </w:pPr>
      <w:r w:rsidRPr="005E7A9D">
        <w:rPr>
          <w:rFonts w:ascii="宋体" w:hAnsi="宋体" w:cs="黑体" w:hint="eastAsia"/>
          <w:b w:val="0"/>
        </w:rPr>
        <w:t>2.保洁质量标准：</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（1）严格按照保洁区域、保洁标准化及流程化开展工作，要采用分区分色进行管理，工作要有记录。</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（2）为有效保证医院疫情常态化的管理，投标企业要具有医疗机构疫情防控管理经验，要有完善的疫情防控管理方案，按照医院院感管理要求开展工作。</w:t>
      </w:r>
    </w:p>
    <w:p w:rsidR="00101D35" w:rsidRPr="005E7A9D" w:rsidRDefault="00101D35" w:rsidP="00101D35">
      <w:pPr>
        <w:pStyle w:val="a4"/>
        <w:widowControl w:val="0"/>
        <w:autoSpaceDE w:val="0"/>
        <w:autoSpaceDN w:val="0"/>
        <w:spacing w:line="360" w:lineRule="auto"/>
        <w:ind w:firstLineChars="100" w:firstLine="240"/>
        <w:rPr>
          <w:rFonts w:ascii="宋体" w:hAnsi="宋体" w:cs="黑体"/>
          <w:b w:val="0"/>
        </w:rPr>
      </w:pPr>
      <w:r w:rsidRPr="005E7A9D">
        <w:rPr>
          <w:rFonts w:ascii="宋体" w:hAnsi="宋体" w:cs="黑体" w:hint="eastAsia"/>
          <w:b w:val="0"/>
        </w:rPr>
        <w:t>3.项目标准：</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（1）走廊、楼道、门厅等公共区域</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每天彻底清扫擦拭物体表面，垃圾及时清运，做到：地面光亮，无杂物、无污渍、水渍；墙体、走廊门、门框、踢脚线、扶手、标识牌、暖气、垃圾桶、玻璃、窗台、灯具及各种设施表面干净，无灰尘、无污垢、无污迹，及时清理外墙面小广告、喷涂及其他污渍，保持楼宇外观整洁。</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（2）病房病区</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室内无垃圾、墙面无积灰、无积垢，做到每日清扫至少 2 次，湿拖 2 次，窗明几净， 轨道安全无积灰，巡回保洁及时处理垃圾，床单位每天一床一巾擦拭，用后统一消毒清洗晾干，做好床单位终末消毒，符合院感要求。</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（3）卫生间</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随时对卫生间进行清洁。做到：垃圾及时清走，存留不超过垃圾桶身四分之三；墙面、便器具、垃圾桶、纸篓、洁具、镜面、瓷砖、地砖定时洗刷，无杂物，无污垢，无积水，无积尘；拖布和清洁用品摆放整齐，无乱堆乱放；定时喷洒空气清新剂，定期进行卫生间消毒、除臭，保证无异味。</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（4）电梯</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每天清洁擦拭消毒电梯门、轿厢及地面等，做到：无杂物、无污渍、无尘灰。</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（5）屋面</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定期进行巡视巡查，对杂物、水漏管口冰雪等及时进行清理，对防水层开裂及时报修。</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（6）垃圾</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日产日清，将楼内产生的生活垃圾、医疗垃圾分类管理。</w:t>
      </w:r>
    </w:p>
    <w:p w:rsidR="00101D35" w:rsidRPr="005E7A9D" w:rsidRDefault="00101D35" w:rsidP="00101D35">
      <w:pPr>
        <w:pStyle w:val="a4"/>
        <w:widowControl w:val="0"/>
        <w:numPr>
          <w:ilvl w:val="0"/>
          <w:numId w:val="5"/>
        </w:numPr>
        <w:autoSpaceDE w:val="0"/>
        <w:autoSpaceDN w:val="0"/>
        <w:spacing w:line="360" w:lineRule="auto"/>
        <w:rPr>
          <w:rFonts w:ascii="宋体" w:hAnsi="宋体" w:cs="黑体"/>
          <w:b w:val="0"/>
        </w:rPr>
      </w:pPr>
      <w:r w:rsidRPr="005E7A9D">
        <w:rPr>
          <w:rFonts w:ascii="宋体" w:hAnsi="宋体" w:cs="黑体" w:hint="eastAsia"/>
          <w:b w:val="0"/>
        </w:rPr>
        <w:t>、更夫服务：</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1.工作内容：负责哈尔滨工业大学医院体检中心的夜间看护、守卫、巡楼工作，排除水、电、火灾等安全隐患，避免医院的财产受到不法侵害，维护相关设备设施的安全运转，遇到险情及时报告报警等。</w:t>
      </w:r>
    </w:p>
    <w:p w:rsidR="00101D35" w:rsidRPr="005E7A9D" w:rsidRDefault="00101D35" w:rsidP="00101D35">
      <w:pPr>
        <w:pStyle w:val="a4"/>
        <w:widowControl w:val="0"/>
        <w:numPr>
          <w:ilvl w:val="0"/>
          <w:numId w:val="5"/>
        </w:numPr>
        <w:autoSpaceDE w:val="0"/>
        <w:autoSpaceDN w:val="0"/>
        <w:spacing w:line="360" w:lineRule="auto"/>
        <w:rPr>
          <w:rFonts w:ascii="宋体" w:hAnsi="宋体" w:cs="黑体"/>
          <w:b w:val="0"/>
        </w:rPr>
      </w:pPr>
      <w:r w:rsidRPr="005E7A9D">
        <w:rPr>
          <w:rFonts w:ascii="宋体" w:hAnsi="宋体" w:cs="黑体" w:hint="eastAsia"/>
          <w:b w:val="0"/>
        </w:rPr>
        <w:t>、维修服务</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1.工作内容：负责院里污水处理间、泵房、氧气房、配电室日常维修工作</w:t>
      </w:r>
    </w:p>
    <w:p w:rsidR="00101D35" w:rsidRPr="005E7A9D" w:rsidRDefault="00101D35" w:rsidP="00101D35">
      <w:pPr>
        <w:pStyle w:val="a4"/>
        <w:widowControl w:val="0"/>
        <w:autoSpaceDE w:val="0"/>
        <w:autoSpaceDN w:val="0"/>
        <w:spacing w:line="360" w:lineRule="auto"/>
        <w:ind w:firstLine="0"/>
        <w:rPr>
          <w:rFonts w:ascii="宋体" w:hAnsi="宋体" w:cs="黑体"/>
          <w:b w:val="0"/>
        </w:rPr>
      </w:pPr>
      <w:r w:rsidRPr="005E7A9D">
        <w:rPr>
          <w:rFonts w:ascii="宋体" w:hAnsi="宋体" w:cs="黑体" w:hint="eastAsia"/>
          <w:b w:val="0"/>
        </w:rPr>
        <w:t>；负责医院日常水暖维修、房产设施维修、小五金维修、楼内需要破拆设施的抢修工作;负责墙体、地面、天棚、冬季封窗等及障碍物拆除及恢复工作的人工日常小修服务。协助医院大型活动及节目氛围营造的安装布置工作；运送床、车、椅、桌、柜等维修工作。</w:t>
      </w:r>
    </w:p>
    <w:p w:rsidR="00101D35" w:rsidRPr="005E7A9D" w:rsidRDefault="00101D35" w:rsidP="00101D35">
      <w:pPr>
        <w:pStyle w:val="a3"/>
        <w:widowControl w:val="0"/>
        <w:autoSpaceDE w:val="0"/>
        <w:autoSpaceDN w:val="0"/>
        <w:spacing w:line="360" w:lineRule="auto"/>
        <w:rPr>
          <w:rFonts w:cs="黑体"/>
          <w:b w:val="0"/>
          <w:szCs w:val="24"/>
        </w:rPr>
      </w:pPr>
      <w:r w:rsidRPr="005E7A9D">
        <w:rPr>
          <w:rFonts w:cs="黑体" w:hint="eastAsia"/>
          <w:b w:val="0"/>
          <w:szCs w:val="24"/>
        </w:rPr>
        <w:t>三、项目具体要求</w:t>
      </w:r>
    </w:p>
    <w:p w:rsidR="00101D35" w:rsidRPr="005E7A9D" w:rsidRDefault="00101D35" w:rsidP="00101D35">
      <w:pPr>
        <w:pStyle w:val="a4"/>
        <w:widowControl w:val="0"/>
        <w:autoSpaceDE w:val="0"/>
        <w:autoSpaceDN w:val="0"/>
        <w:spacing w:line="360" w:lineRule="auto"/>
        <w:ind w:firstLine="0"/>
        <w:rPr>
          <w:rFonts w:ascii="宋体" w:hAnsi="宋体" w:cs="黑体"/>
          <w:b w:val="0"/>
        </w:rPr>
      </w:pPr>
      <w:r w:rsidRPr="005E7A9D">
        <w:rPr>
          <w:rFonts w:ascii="宋体" w:hAnsi="宋体" w:cs="黑体" w:hint="eastAsia"/>
          <w:b w:val="0"/>
        </w:rPr>
        <w:t>（一）人员及设备保障方面：</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1.提供应用于本项目的组织、人员保障如管理人员、保洁、维修等岗位设置情况，人员配备情况（附岗位设置框架图及相应人员配置明细，建议以图、表等形式体现）。</w:t>
      </w:r>
      <w:bookmarkStart w:id="0" w:name="_GoBack"/>
      <w:bookmarkEnd w:id="0"/>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2.具体用工要求：</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（1）项目经理1人，保洁人员16人、更夫1人(男性)、维修工1人。</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2）管理岗位：原则上大专以上学历，55周岁以下，男女不限，具有2年以上物业管理经历，能规范组织服务工作，责任心强，气质端庄，沟通协调能力和执行力强，做好周计划日巡查记录，每周以书面形式提交自查记录和整改记录。</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3）普通员工：要求身体健康，具有初中及以上学历，维修工控制在55周岁以下，保洁员原则上控制在60周岁以下，具有1年以上保洁工作经验，会熟练使用洗地机、清洗机、尘推车等现代化清洁工具，会安全使用各类清洗剂、消毒剂等，供应商不许按少于上述人员的数量进行配置，否则作无效标处理。所配备 70%保洁人员的年龄不得超过60周岁，如超限制年龄或中标后在运行中因人员缺编不能及时补员，院方将扣付缺编人员和超龄人员的服务费。</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（4）所有员工要求提供健康证明且每年体检不少于1次，并进行相关预防疫苗的接种，在传染病流行季节要采取相应的预防措施，包括防护、药物等，体检及相关费用由</w:t>
      </w:r>
      <w:r w:rsidRPr="005E7A9D">
        <w:rPr>
          <w:rFonts w:asciiTheme="minorEastAsia" w:eastAsiaTheme="minorEastAsia" w:hAnsiTheme="minorEastAsia" w:cs="黑体" w:hint="eastAsia"/>
          <w:b w:val="0"/>
        </w:rPr>
        <w:t>成交供应商</w:t>
      </w:r>
      <w:r w:rsidRPr="005E7A9D">
        <w:rPr>
          <w:rFonts w:ascii="宋体" w:hAnsi="宋体" w:cs="黑体" w:hint="eastAsia"/>
          <w:b w:val="0"/>
        </w:rPr>
        <w:t>承担。疫情防控期间按医院要求提供核酸检测报告。</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（5）由辖区派出所提供的无犯罪证明。</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6）要保证工作人员的稳定，聘用的所有人员必须政治可靠，家庭住址详实，个人资料齐全、留有备案。制定完整、有效的内部管理制度、各岗位工作计划、工作流程、业务培训、院感培训、绩效奖惩等，上岗时必须按岗位要求统一制服、佩戴工作牌，服装整洁、妆容朴素大方，服务言行规范。</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3.要求</w:t>
      </w:r>
      <w:r w:rsidRPr="005E7A9D">
        <w:rPr>
          <w:rFonts w:asciiTheme="minorEastAsia" w:eastAsiaTheme="minorEastAsia" w:hAnsiTheme="minorEastAsia" w:cs="黑体" w:hint="eastAsia"/>
          <w:b w:val="0"/>
        </w:rPr>
        <w:t>供应商</w:t>
      </w:r>
      <w:r w:rsidRPr="005E7A9D">
        <w:rPr>
          <w:rFonts w:ascii="宋体" w:hAnsi="宋体" w:cs="黑体" w:hint="eastAsia"/>
          <w:b w:val="0"/>
        </w:rPr>
        <w:t>自有下列应用于保洁工作的硬件设备，包括且不限于室内清洁机械设备、室内清洗设备等。对于保洁服务中所需要的各类标准化清洁工具（如清洁车、尘推、榨水车、擦玻璃器、梯子等）、低值耗材（不含医疗废物耗材）、清洁剂、保养剂、劳保用品（工服、防护用品等）要在响应文件中列明所配备的数量、型号和品牌（符合国家标准的优质产品）、价格，并将合理费用支出列入响应报价中。</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4.费用报价中列明的人员工资必须符合政府相关规定及按国家规定计取相关法定规费，按年予以计取，并在报价中明确法定税费、利润等支出。</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以上基本要求，须物业公司提供完全满足采购需求的合理分项费用测算，否则按未响应采购文件予以处理。</w:t>
      </w:r>
    </w:p>
    <w:p w:rsidR="00101D35" w:rsidRPr="005E7A9D" w:rsidRDefault="00101D35" w:rsidP="00101D35">
      <w:pPr>
        <w:pStyle w:val="a4"/>
        <w:widowControl w:val="0"/>
        <w:autoSpaceDE w:val="0"/>
        <w:autoSpaceDN w:val="0"/>
        <w:spacing w:line="360" w:lineRule="auto"/>
        <w:ind w:firstLine="0"/>
        <w:rPr>
          <w:rFonts w:ascii="宋体" w:hAnsi="宋体" w:cs="黑体"/>
          <w:b w:val="0"/>
        </w:rPr>
      </w:pPr>
      <w:r w:rsidRPr="005E7A9D">
        <w:rPr>
          <w:rFonts w:ascii="宋体" w:hAnsi="宋体" w:cs="黑体" w:hint="eastAsia"/>
          <w:b w:val="0"/>
        </w:rPr>
        <w:t>（二）技术服务方面</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1.要求提供完整、有针对性和可操作性的管理制度和服务验收标准、管理规范。</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2.要求提供能够充分体现和适应医院物业管理特点、适用于本项目实际的完整、有针对性和可操作性的保洁、维修管理制度。</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3.要求提供科学、合理具可操作性的突发事件应急预案（火灾、水患、刑事治安、停水停电、停热、防盗、高空坠物、疫情防控等）。</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4.供应商需提供适应智慧医院、智慧后勤的物业管理理念。供应商需提供医疗废物垃圾信息化管理，为医院开放医废垃圾处理数据化平台。医院可随时线上查询医疗废物收集周转情况。可对医疗废物垃圾收集数据进行线上追踪、查询；供应商需保证每个收集周转流程有痕迹。保证每一个医疗垃圾分类别（感染、损失）、有重量显示等。保证每天的医废垃圾的周转有汇总。</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5.充分调动工作人员的除四害工作意识，严格落实医院除四害工作措施。制定控制院内区域发生生物传染的措施。</w:t>
      </w:r>
    </w:p>
    <w:p w:rsidR="00101D35" w:rsidRPr="005E7A9D" w:rsidRDefault="00101D35" w:rsidP="00101D35">
      <w:pPr>
        <w:pStyle w:val="a4"/>
        <w:widowControl w:val="0"/>
        <w:autoSpaceDE w:val="0"/>
        <w:autoSpaceDN w:val="0"/>
        <w:spacing w:line="360" w:lineRule="auto"/>
        <w:ind w:firstLine="0"/>
        <w:rPr>
          <w:rFonts w:ascii="宋体" w:hAnsi="宋体" w:cs="黑体"/>
          <w:b w:val="0"/>
        </w:rPr>
      </w:pPr>
      <w:r w:rsidRPr="005E7A9D">
        <w:rPr>
          <w:rFonts w:ascii="宋体" w:hAnsi="宋体" w:cs="黑体" w:hint="eastAsia"/>
          <w:b w:val="0"/>
        </w:rPr>
        <w:t>“消杀”服务工作要求：</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（1）定期对医院公共区域、病房及各办公室、会议室进行除“四害”、白蚁工作，在多发疾病的季节及流行性疾病传播期间增加预防消毒工作。</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 xml:space="preserve">（2）建立白蚁防治制度，定期检查，发现蚁情应立即采取有效的灭治措施。  </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（3）物业公司负责“鼠、蟑、蚊、蝇”以及“白蚁”的消杀工作的监督、检查工作。</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（4）物业公司全面负责医院的消杀工作过程的控制、监督贯彻执行消杀工作的检查情况及实际效果。保证“四害”密度控制在规定范围内，杜绝白蚁。</w:t>
      </w:r>
    </w:p>
    <w:p w:rsidR="00101D35" w:rsidRPr="005E7A9D" w:rsidRDefault="00101D35" w:rsidP="00101D35">
      <w:pPr>
        <w:pStyle w:val="a4"/>
        <w:widowControl w:val="0"/>
        <w:autoSpaceDE w:val="0"/>
        <w:autoSpaceDN w:val="0"/>
        <w:spacing w:line="360" w:lineRule="auto"/>
        <w:ind w:firstLine="0"/>
        <w:rPr>
          <w:rFonts w:ascii="宋体" w:hAnsi="宋体" w:cs="黑体"/>
          <w:b w:val="0"/>
        </w:rPr>
      </w:pPr>
      <w:r w:rsidRPr="005E7A9D">
        <w:rPr>
          <w:rFonts w:ascii="宋体" w:hAnsi="宋体" w:cs="黑体" w:hint="eastAsia"/>
          <w:b w:val="0"/>
        </w:rPr>
        <w:t>（三）其他注意事项</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1.</w:t>
      </w:r>
      <w:r w:rsidRPr="005E7A9D">
        <w:rPr>
          <w:rFonts w:asciiTheme="minorEastAsia" w:eastAsiaTheme="minorEastAsia" w:hAnsiTheme="minorEastAsia" w:cs="黑体" w:hint="eastAsia"/>
          <w:b w:val="0"/>
        </w:rPr>
        <w:t xml:space="preserve"> 成交供应商</w:t>
      </w:r>
      <w:r w:rsidRPr="005E7A9D">
        <w:rPr>
          <w:rFonts w:ascii="宋体" w:hAnsi="宋体" w:cs="黑体" w:hint="eastAsia"/>
          <w:b w:val="0"/>
        </w:rPr>
        <w:t>员工在工作期间发生工伤事故全部费用由</w:t>
      </w:r>
      <w:r w:rsidRPr="005E7A9D">
        <w:rPr>
          <w:rFonts w:asciiTheme="minorEastAsia" w:eastAsiaTheme="minorEastAsia" w:hAnsiTheme="minorEastAsia" w:cs="黑体" w:hint="eastAsia"/>
          <w:b w:val="0"/>
        </w:rPr>
        <w:t>成交供应商</w:t>
      </w:r>
      <w:r w:rsidRPr="005E7A9D">
        <w:rPr>
          <w:rFonts w:ascii="宋体" w:hAnsi="宋体" w:cs="黑体" w:hint="eastAsia"/>
          <w:b w:val="0"/>
        </w:rPr>
        <w:t>承担，</w:t>
      </w:r>
      <w:r w:rsidRPr="005E7A9D">
        <w:rPr>
          <w:rFonts w:asciiTheme="minorEastAsia" w:eastAsiaTheme="minorEastAsia" w:hAnsiTheme="minorEastAsia" w:cs="黑体" w:hint="eastAsia"/>
          <w:b w:val="0"/>
        </w:rPr>
        <w:t>成交供应商</w:t>
      </w:r>
      <w:r w:rsidRPr="005E7A9D">
        <w:rPr>
          <w:rFonts w:ascii="宋体" w:hAnsi="宋体" w:cs="黑体" w:hint="eastAsia"/>
          <w:b w:val="0"/>
        </w:rPr>
        <w:t>用工应签订劳动协议，并办理各种用工手续。如因用工不当，给甲方造成损失由</w:t>
      </w:r>
      <w:r w:rsidRPr="005E7A9D">
        <w:rPr>
          <w:rFonts w:asciiTheme="minorEastAsia" w:eastAsiaTheme="minorEastAsia" w:hAnsiTheme="minorEastAsia" w:cs="黑体" w:hint="eastAsia"/>
          <w:b w:val="0"/>
        </w:rPr>
        <w:t>成交供应商</w:t>
      </w:r>
      <w:r w:rsidRPr="005E7A9D">
        <w:rPr>
          <w:rFonts w:ascii="宋体" w:hAnsi="宋体" w:cs="黑体" w:hint="eastAsia"/>
          <w:b w:val="0"/>
        </w:rPr>
        <w:t>承担。</w:t>
      </w:r>
      <w:r w:rsidRPr="005E7A9D">
        <w:rPr>
          <w:rFonts w:asciiTheme="minorEastAsia" w:eastAsiaTheme="minorEastAsia" w:hAnsiTheme="minorEastAsia" w:cs="黑体" w:hint="eastAsia"/>
          <w:b w:val="0"/>
        </w:rPr>
        <w:t>成交供应商</w:t>
      </w:r>
      <w:r w:rsidRPr="005E7A9D">
        <w:rPr>
          <w:rFonts w:ascii="宋体" w:hAnsi="宋体" w:cs="黑体" w:hint="eastAsia"/>
          <w:b w:val="0"/>
        </w:rPr>
        <w:t>与雇佣人员产生的劳动纠纷、意外伤害或疾病（含死亡）赔偿等全部由</w:t>
      </w:r>
      <w:r w:rsidRPr="005E7A9D">
        <w:rPr>
          <w:rFonts w:asciiTheme="minorEastAsia" w:eastAsiaTheme="minorEastAsia" w:hAnsiTheme="minorEastAsia" w:cs="黑体" w:hint="eastAsia"/>
          <w:b w:val="0"/>
        </w:rPr>
        <w:t>成交供应商</w:t>
      </w:r>
      <w:r w:rsidRPr="005E7A9D">
        <w:rPr>
          <w:rFonts w:ascii="宋体" w:hAnsi="宋体" w:cs="黑体" w:hint="eastAsia"/>
          <w:b w:val="0"/>
        </w:rPr>
        <w:t>负责。</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2.在服务保障过程中，</w:t>
      </w:r>
      <w:r w:rsidRPr="005E7A9D">
        <w:rPr>
          <w:rFonts w:asciiTheme="minorEastAsia" w:eastAsiaTheme="minorEastAsia" w:hAnsiTheme="minorEastAsia" w:cs="黑体" w:hint="eastAsia"/>
          <w:b w:val="0"/>
        </w:rPr>
        <w:t>成交供应商</w:t>
      </w:r>
      <w:r w:rsidRPr="005E7A9D">
        <w:rPr>
          <w:rFonts w:ascii="宋体" w:hAnsi="宋体" w:cs="黑体" w:hint="eastAsia"/>
          <w:b w:val="0"/>
        </w:rPr>
        <w:t>要对本项目的安全管理工作作为工作重点，注重员工安全管理培训工作，做好安全教育，对高空作业要有安全保障措施，</w:t>
      </w:r>
      <w:r w:rsidRPr="005E7A9D">
        <w:rPr>
          <w:rFonts w:asciiTheme="minorEastAsia" w:eastAsiaTheme="minorEastAsia" w:hAnsiTheme="minorEastAsia" w:cs="黑体" w:hint="eastAsia"/>
          <w:b w:val="0"/>
        </w:rPr>
        <w:t>成交供应商</w:t>
      </w:r>
      <w:r w:rsidRPr="005E7A9D">
        <w:rPr>
          <w:rFonts w:ascii="宋体" w:hAnsi="宋体" w:cs="黑体" w:hint="eastAsia"/>
          <w:b w:val="0"/>
        </w:rPr>
        <w:t>管理人员要经过安全生产监督管理部门的专业培训。</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3.供应商服务质量接受医院的监督，定期进行质量检查，连续两个月对服务质量方面存在的问题不能按时改进或物业人员不服从医院管理的，医院有权解除合同，并在当月终止付款 。</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4.供应商必须为每位符合国家规定社保(基本养老、基本医疗、工伤、生育、失业保险)条件的职工参加保险，并对所有符合参加人身意外伤害保险条件的人员统一进行参保。</w:t>
      </w:r>
    </w:p>
    <w:p w:rsidR="00101D35" w:rsidRPr="005E7A9D" w:rsidRDefault="00101D35" w:rsidP="00101D35">
      <w:pPr>
        <w:pStyle w:val="a4"/>
        <w:widowControl w:val="0"/>
        <w:autoSpaceDE w:val="0"/>
        <w:autoSpaceDN w:val="0"/>
        <w:spacing w:line="360" w:lineRule="auto"/>
        <w:ind w:firstLineChars="200" w:firstLine="480"/>
        <w:rPr>
          <w:rFonts w:ascii="宋体" w:hAnsi="宋体" w:cs="黑体"/>
          <w:b w:val="0"/>
        </w:rPr>
      </w:pPr>
      <w:r w:rsidRPr="005E7A9D">
        <w:rPr>
          <w:rFonts w:ascii="宋体" w:hAnsi="宋体" w:cs="黑体" w:hint="eastAsia"/>
          <w:b w:val="0"/>
        </w:rPr>
        <w:t>5.因院内外责任区内地面湿滑保洁员未及时处理或防范措施不当而引起的人员意外伤害，发生的纠纷由</w:t>
      </w:r>
      <w:r w:rsidRPr="005E7A9D">
        <w:rPr>
          <w:rFonts w:asciiTheme="minorEastAsia" w:eastAsiaTheme="minorEastAsia" w:hAnsiTheme="minorEastAsia" w:cs="黑体" w:hint="eastAsia"/>
          <w:b w:val="0"/>
        </w:rPr>
        <w:t>成交供应商</w:t>
      </w:r>
      <w:r w:rsidRPr="005E7A9D">
        <w:rPr>
          <w:rFonts w:ascii="宋体" w:hAnsi="宋体" w:cs="黑体" w:hint="eastAsia"/>
          <w:b w:val="0"/>
        </w:rPr>
        <w:t>承担。</w:t>
      </w:r>
    </w:p>
    <w:p w:rsidR="00101D35" w:rsidRPr="00101D35" w:rsidRDefault="00101D35" w:rsidP="00101D35"/>
    <w:sectPr w:rsidR="00101D35" w:rsidRPr="00101D35" w:rsidSect="006A66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decimal"/>
      <w:lvlText w:val="%3."/>
      <w:lvlJc w:val="right"/>
      <w:pPr>
        <w:ind w:left="0" w:firstLine="0"/>
      </w:pPr>
      <w:rPr>
        <w:rFonts w:hint="eastAsia"/>
      </w:rPr>
    </w:lvl>
    <w:lvl w:ilvl="3">
      <w:start w:val="1"/>
      <w:numFmt w:val="decimal"/>
      <w:lvlText w:val="1.%4."/>
      <w:lvlJc w:val="right"/>
      <w:pPr>
        <w:ind w:left="0" w:firstLine="0"/>
      </w:pPr>
      <w:rPr>
        <w:rFonts w:hint="eastAsia"/>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C08488E"/>
    <w:multiLevelType w:val="multilevel"/>
    <w:tmpl w:val="3C08488E"/>
    <w:lvl w:ilvl="0">
      <w:start w:val="1"/>
      <w:numFmt w:val="decimal"/>
      <w:lvlText w:val="%1"/>
      <w:lvlJc w:val="left"/>
      <w:pPr>
        <w:ind w:left="782" w:hanging="360"/>
      </w:pPr>
      <w:rPr>
        <w:rFonts w:hint="eastAsia"/>
        <w:b/>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2">
    <w:nsid w:val="50535385"/>
    <w:multiLevelType w:val="multilevel"/>
    <w:tmpl w:val="50535385"/>
    <w:lvl w:ilvl="0">
      <w:start w:val="1"/>
      <w:numFmt w:val="decimal"/>
      <w:lvlText w:val="%1"/>
      <w:lvlJc w:val="left"/>
      <w:pPr>
        <w:ind w:left="782" w:hanging="360"/>
      </w:pPr>
      <w:rPr>
        <w:rFonts w:hint="eastAsia"/>
        <w:b/>
      </w:rPr>
    </w:lvl>
    <w:lvl w:ilvl="1">
      <w:start w:val="1"/>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3">
    <w:nsid w:val="5C073BAB"/>
    <w:multiLevelType w:val="multilevel"/>
    <w:tmpl w:val="5C073BAB"/>
    <w:lvl w:ilvl="0">
      <w:start w:val="2"/>
      <w:numFmt w:val="decimal"/>
      <w:lvlText w:val="%1"/>
      <w:lvlJc w:val="left"/>
      <w:pPr>
        <w:ind w:left="360" w:hanging="360"/>
      </w:pPr>
      <w:rPr>
        <w:rFonts w:hint="default"/>
      </w:rPr>
    </w:lvl>
    <w:lvl w:ilvl="1">
      <w:start w:val="1"/>
      <w:numFmt w:val="decimal"/>
      <w:lvlText w:val="%1.%2"/>
      <w:lvlJc w:val="left"/>
      <w:pPr>
        <w:ind w:left="782"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5176" w:hanging="1800"/>
      </w:pPr>
      <w:rPr>
        <w:rFonts w:hint="default"/>
      </w:rPr>
    </w:lvl>
  </w:abstractNum>
  <w:abstractNum w:abstractNumId="4">
    <w:nsid w:val="7F5A4513"/>
    <w:multiLevelType w:val="singleLevel"/>
    <w:tmpl w:val="7F5A4513"/>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jQ0MjY2OWI4YjlhZTdhZjNhODg5NDQ2MjQyOTRhNTIifQ=="/>
  </w:docVars>
  <w:rsids>
    <w:rsidRoot w:val="006A66D1"/>
    <w:rsid w:val="00101D35"/>
    <w:rsid w:val="006A66D1"/>
    <w:rsid w:val="53193EB0"/>
    <w:rsid w:val="58F00B24"/>
    <w:rsid w:val="7BF05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6" w:uiPriority="39"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A66D1"/>
    <w:pPr>
      <w:widowControl w:val="0"/>
      <w:jc w:val="both"/>
    </w:pPr>
    <w:rPr>
      <w:rFonts w:ascii="Times New Roman" w:eastAsia="宋体" w:hAnsi="Times New Roman" w:cs="Times New Roman"/>
      <w:sz w:val="21"/>
    </w:rPr>
  </w:style>
  <w:style w:type="paragraph" w:styleId="1">
    <w:name w:val="heading 1"/>
    <w:basedOn w:val="a"/>
    <w:next w:val="a"/>
    <w:qFormat/>
    <w:rsid w:val="006A66D1"/>
    <w:pPr>
      <w:keepNext/>
      <w:keepLines/>
      <w:numPr>
        <w:numId w:val="1"/>
      </w:numPr>
      <w:spacing w:before="340" w:after="330" w:line="576"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rsid w:val="006A66D1"/>
    <w:pPr>
      <w:ind w:left="880" w:hanging="220"/>
    </w:pPr>
    <w:rPr>
      <w:color w:val="595959"/>
    </w:rPr>
  </w:style>
  <w:style w:type="paragraph" w:styleId="a3">
    <w:name w:val="Body Text"/>
    <w:basedOn w:val="a"/>
    <w:next w:val="a4"/>
    <w:qFormat/>
    <w:rsid w:val="006A66D1"/>
    <w:pPr>
      <w:widowControl/>
      <w:jc w:val="left"/>
    </w:pPr>
    <w:rPr>
      <w:rFonts w:ascii="宋体" w:hAnsi="宋体"/>
      <w:b/>
      <w:bCs/>
      <w:sz w:val="24"/>
    </w:rPr>
  </w:style>
  <w:style w:type="paragraph" w:styleId="a4">
    <w:name w:val="Body Text First Indent"/>
    <w:basedOn w:val="a3"/>
    <w:next w:val="6"/>
    <w:qFormat/>
    <w:rsid w:val="006A66D1"/>
    <w:pPr>
      <w:spacing w:line="312" w:lineRule="auto"/>
      <w:ind w:firstLine="420"/>
    </w:pPr>
    <w:rPr>
      <w:rFonts w:ascii="Times New Roman" w:hAnsi="Times New Roman"/>
      <w:szCs w:val="24"/>
    </w:rPr>
  </w:style>
  <w:style w:type="paragraph" w:styleId="6">
    <w:name w:val="toc 6"/>
    <w:basedOn w:val="a"/>
    <w:next w:val="a"/>
    <w:uiPriority w:val="39"/>
    <w:qFormat/>
    <w:rsid w:val="006A66D1"/>
    <w:pPr>
      <w:ind w:leftChars="1000" w:left="2100"/>
    </w:pPr>
  </w:style>
  <w:style w:type="paragraph" w:styleId="a5">
    <w:name w:val="Plain Text"/>
    <w:basedOn w:val="a"/>
    <w:unhideWhenUsed/>
    <w:qFormat/>
    <w:rsid w:val="006A66D1"/>
    <w:rPr>
      <w:rFonts w:ascii="宋体" w:hAnsi="Courier New"/>
      <w:kern w:val="2"/>
    </w:rPr>
  </w:style>
  <w:style w:type="paragraph" w:styleId="a6">
    <w:name w:val="footer"/>
    <w:basedOn w:val="a"/>
    <w:next w:val="a"/>
    <w:qFormat/>
    <w:rsid w:val="006A66D1"/>
    <w:rPr>
      <w:sz w:val="18"/>
    </w:rPr>
  </w:style>
  <w:style w:type="paragraph" w:styleId="a7">
    <w:name w:val="header"/>
    <w:basedOn w:val="a"/>
    <w:qFormat/>
    <w:rsid w:val="006A66D1"/>
    <w:pPr>
      <w:pBdr>
        <w:bottom w:val="single" w:sz="6" w:space="1" w:color="auto"/>
      </w:pBdr>
      <w:tabs>
        <w:tab w:val="center" w:pos="4153"/>
        <w:tab w:val="right" w:pos="8306"/>
      </w:tabs>
      <w:snapToGrid w:val="0"/>
      <w:jc w:val="center"/>
    </w:pPr>
    <w:rPr>
      <w:sz w:val="18"/>
      <w:szCs w:val="18"/>
    </w:rPr>
  </w:style>
  <w:style w:type="paragraph" w:customStyle="1" w:styleId="-lp">
    <w:name w:val="标准正文-lp"/>
    <w:basedOn w:val="a"/>
    <w:next w:val="a"/>
    <w:qFormat/>
    <w:rsid w:val="006A66D1"/>
    <w:pPr>
      <w:spacing w:line="360" w:lineRule="auto"/>
      <w:ind w:firstLineChars="200" w:firstLine="480"/>
    </w:pPr>
    <w:rPr>
      <w:rFonts w:eastAsia="仿宋_GB2312" w:cs="宋体"/>
      <w:sz w:val="28"/>
    </w:rPr>
  </w:style>
  <w:style w:type="paragraph" w:customStyle="1" w:styleId="Style67">
    <w:name w:val="_Style 67"/>
    <w:basedOn w:val="a"/>
    <w:next w:val="a"/>
    <w:qFormat/>
    <w:rsid w:val="006A66D1"/>
    <w:pPr>
      <w:ind w:leftChars="400" w:left="840"/>
    </w:pPr>
  </w:style>
  <w:style w:type="paragraph" w:styleId="a8">
    <w:name w:val="List Paragraph"/>
    <w:basedOn w:val="a"/>
    <w:uiPriority w:val="1"/>
    <w:qFormat/>
    <w:rsid w:val="00101D3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3396</Words>
  <Characters>122</Characters>
  <Application>Microsoft Office Word</Application>
  <DocSecurity>0</DocSecurity>
  <Lines>1</Lines>
  <Paragraphs>7</Paragraphs>
  <ScaleCrop>false</ScaleCrop>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邱实</cp:lastModifiedBy>
  <cp:revision>2</cp:revision>
  <dcterms:created xsi:type="dcterms:W3CDTF">2023-05-19T02:30:00Z</dcterms:created>
  <dcterms:modified xsi:type="dcterms:W3CDTF">2023-08-07T02:22:00Z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2E468748056649229D9932DE612745D3_12</vt:lpwstr>
  </property>
</Properties>
</file>