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2811A1">
      <w:pPr>
        <w:ind w:rightChars="87" w:right="183"/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2811A1" w:rsidRPr="002811A1">
        <w:rPr>
          <w:rFonts w:ascii="Times New Roman" w:eastAsia="华文中宋" w:hAnsi="Times New Roman" w:cs="Times New Roman"/>
          <w:bCs/>
          <w:sz w:val="28"/>
          <w:szCs w:val="28"/>
        </w:rPr>
        <w:t>2018-GFCG-400</w:t>
      </w:r>
      <w:r w:rsidR="002D24A7" w:rsidRPr="002D24A7">
        <w:rPr>
          <w:rFonts w:eastAsia="华文中宋" w:hAnsi="华文中宋"/>
          <w:bCs/>
          <w:sz w:val="28"/>
          <w:szCs w:val="28"/>
        </w:rPr>
        <w:t>空间环境地面模拟装置项目窗采购及安装工程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2811A1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B4067"/>
    <w:rsid w:val="00182A99"/>
    <w:rsid w:val="002811A1"/>
    <w:rsid w:val="002A17AD"/>
    <w:rsid w:val="002D24A7"/>
    <w:rsid w:val="00532592"/>
    <w:rsid w:val="00737C71"/>
    <w:rsid w:val="007B3CFB"/>
    <w:rsid w:val="009C1EC5"/>
    <w:rsid w:val="00AD351B"/>
    <w:rsid w:val="00B94841"/>
    <w:rsid w:val="00D12399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微软公司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2018-07-05T05:32:00Z</dcterms:created>
  <dcterms:modified xsi:type="dcterms:W3CDTF">2018-09-29T06:20:00Z</dcterms:modified>
</cp:coreProperties>
</file>